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8A" w:rsidRDefault="00E0688A" w:rsidP="00292CA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0520DF" wp14:editId="08CAEB86">
            <wp:extent cx="2771775" cy="925532"/>
            <wp:effectExtent l="0" t="0" r="0" b="8255"/>
            <wp:docPr id="1" name="Picture 1" descr="C:\Users\Hosa10l01\AppData\Local\Microsoft\Windows\Temporary Internet Files\Content.Word\Cybis-HOSA-Brand-Pennsylvania-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a10l01\AppData\Local\Microsoft\Windows\Temporary Internet Files\Content.Word\Cybis-HOSA-Brand-Pennsylvania-Standa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04" cy="92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8A" w:rsidRDefault="00E0688A" w:rsidP="00292CA0">
      <w:pPr>
        <w:jc w:val="center"/>
        <w:rPr>
          <w:sz w:val="36"/>
          <w:szCs w:val="36"/>
        </w:rPr>
      </w:pPr>
    </w:p>
    <w:p w:rsidR="00944088" w:rsidRDefault="00944088" w:rsidP="00292CA0">
      <w:pPr>
        <w:jc w:val="center"/>
        <w:rPr>
          <w:sz w:val="36"/>
          <w:szCs w:val="36"/>
        </w:rPr>
      </w:pPr>
      <w:r>
        <w:rPr>
          <w:sz w:val="36"/>
          <w:szCs w:val="36"/>
        </w:rPr>
        <w:t>Child Abuse and Molestation Policy</w:t>
      </w:r>
    </w:p>
    <w:p w:rsidR="00944088" w:rsidRPr="00292CA0" w:rsidRDefault="00944088" w:rsidP="00292CA0">
      <w:pPr>
        <w:jc w:val="center"/>
        <w:rPr>
          <w:sz w:val="36"/>
          <w:szCs w:val="36"/>
        </w:rPr>
      </w:pPr>
    </w:p>
    <w:p w:rsidR="000E38F6" w:rsidRDefault="000E38F6" w:rsidP="000E38F6">
      <w:pPr>
        <w:rPr>
          <w:b/>
          <w:sz w:val="24"/>
          <w:szCs w:val="24"/>
        </w:rPr>
      </w:pPr>
    </w:p>
    <w:p w:rsidR="000E38F6" w:rsidRPr="00AA367A" w:rsidRDefault="000E38F6" w:rsidP="000E38F6">
      <w:pPr>
        <w:rPr>
          <w:b/>
          <w:sz w:val="24"/>
          <w:szCs w:val="24"/>
        </w:rPr>
      </w:pPr>
      <w:r w:rsidRPr="00AA367A">
        <w:rPr>
          <w:b/>
          <w:sz w:val="24"/>
          <w:szCs w:val="24"/>
        </w:rPr>
        <w:t>Purpose</w:t>
      </w:r>
    </w:p>
    <w:p w:rsidR="000E38F6" w:rsidRDefault="000E38F6" w:rsidP="000E38F6">
      <w:r>
        <w:t>PENN HOSA recognizes its responsibility to safeguard the health and welfare of the students an</w:t>
      </w:r>
      <w:r w:rsidR="00DE7863">
        <w:t>d adults who participate in PENN</w:t>
      </w:r>
      <w:r>
        <w:t xml:space="preserve"> HOSA activities.  P</w:t>
      </w:r>
      <w:r w:rsidR="00DE7863">
        <w:t>ENN</w:t>
      </w:r>
      <w:r>
        <w:t xml:space="preserve"> HOSA requires that all employees, advisors and other volunteers eighteen (18) years or older, comply with the requirements of </w:t>
      </w:r>
      <w:r w:rsidR="00DE7863" w:rsidRPr="00DE7863">
        <w:t>PA Act 15 of 2015 and PA Act 126 of 2012</w:t>
      </w:r>
      <w:r w:rsidRPr="00DE7863">
        <w:t>.</w:t>
      </w:r>
    </w:p>
    <w:p w:rsidR="000E38F6" w:rsidRPr="00AA367A" w:rsidRDefault="000E38F6" w:rsidP="000E38F6">
      <w:pPr>
        <w:rPr>
          <w:b/>
          <w:sz w:val="24"/>
          <w:szCs w:val="24"/>
        </w:rPr>
      </w:pPr>
      <w:r w:rsidRPr="00AA367A">
        <w:rPr>
          <w:b/>
          <w:sz w:val="24"/>
          <w:szCs w:val="24"/>
        </w:rPr>
        <w:t>Guidelines</w:t>
      </w:r>
    </w:p>
    <w:p w:rsidR="000E38F6" w:rsidRDefault="000E38F6" w:rsidP="000E38F6">
      <w:r>
        <w:t>The Chief School Administrator, CTE Director or Principal from PENN HOSA participating schools/organizations will assure that all representatives from said school</w:t>
      </w:r>
      <w:r w:rsidR="00DE7863">
        <w:t>s</w:t>
      </w:r>
      <w:r>
        <w:t>/organization</w:t>
      </w:r>
      <w:r w:rsidR="00DE7863">
        <w:t>s,</w:t>
      </w:r>
      <w:r>
        <w:t xml:space="preserve"> who attend PENN HOSA activities</w:t>
      </w:r>
      <w:r w:rsidR="00DE7863">
        <w:t>,</w:t>
      </w:r>
      <w:r>
        <w:t xml:space="preserve"> comply with the requirements of </w:t>
      </w:r>
      <w:r w:rsidR="00DE7863" w:rsidRPr="00DE7863">
        <w:t>PA Act 15 of 2015 and PA Act 126 of 2012</w:t>
      </w:r>
      <w:r w:rsidR="00DE7863">
        <w:t>.</w:t>
      </w:r>
    </w:p>
    <w:p w:rsidR="00146E10" w:rsidRDefault="000E38F6" w:rsidP="000E38F6">
      <w:r>
        <w:t xml:space="preserve">Volunteers who have regular and repeated contact with children under 18 years of age at PENN HOSA activities will comply with the Guidelines for Volunteers as defined in </w:t>
      </w:r>
      <w:r w:rsidR="00DE7863" w:rsidRPr="00DE7863">
        <w:t>PA Act 15 of 2015</w:t>
      </w:r>
      <w:r w:rsidR="00146E10">
        <w:t>.</w:t>
      </w:r>
    </w:p>
    <w:p w:rsidR="00146E10" w:rsidRDefault="00146E10" w:rsidP="000E38F6">
      <w:r>
        <w:t xml:space="preserve">PA Act 15 of 2015 Clearances and Assurance Forms will be kept on file for a period of </w:t>
      </w:r>
      <w:r w:rsidR="00FD2279">
        <w:t>ten</w:t>
      </w:r>
      <w:r>
        <w:t xml:space="preserve"> (</w:t>
      </w:r>
      <w:r w:rsidR="00FD2279">
        <w:t>10</w:t>
      </w:r>
      <w:r>
        <w:t>) years from receipt</w:t>
      </w:r>
      <w:r w:rsidR="0025751B">
        <w:t>.</w:t>
      </w:r>
      <w:r>
        <w:t xml:space="preserve"> </w:t>
      </w:r>
      <w:r w:rsidR="00DE7863" w:rsidRPr="00DE7863">
        <w:t xml:space="preserve"> </w:t>
      </w:r>
    </w:p>
    <w:p w:rsidR="000E38F6" w:rsidRPr="00AA367A" w:rsidRDefault="000E38F6" w:rsidP="000E38F6">
      <w:pPr>
        <w:rPr>
          <w:b/>
          <w:sz w:val="24"/>
          <w:szCs w:val="24"/>
        </w:rPr>
      </w:pPr>
      <w:r w:rsidRPr="00AA367A">
        <w:rPr>
          <w:b/>
          <w:sz w:val="24"/>
          <w:szCs w:val="24"/>
        </w:rPr>
        <w:t>Delegation of Responsibility</w:t>
      </w:r>
    </w:p>
    <w:p w:rsidR="000E38F6" w:rsidRDefault="000E38F6" w:rsidP="000E38F6">
      <w:r>
        <w:t xml:space="preserve">The PENN HOSA Executive Director will prepare a </w:t>
      </w:r>
      <w:r w:rsidR="00DE7863" w:rsidRPr="00DE7863">
        <w:t>PA Act 15 of 2015 and PA Act 126 of 2012</w:t>
      </w:r>
      <w:r w:rsidR="00DE7863">
        <w:rPr>
          <w:sz w:val="24"/>
          <w:szCs w:val="24"/>
        </w:rPr>
        <w:t xml:space="preserve"> </w:t>
      </w:r>
      <w:r>
        <w:t>Assurance Form to be signed by the Chief School Administrator, CTE Director or Principal of participating PENN HOSA schools/organizations prior to attendance at PENN HOSA activities.</w:t>
      </w:r>
    </w:p>
    <w:p w:rsidR="00FD1A39" w:rsidRDefault="000E38F6">
      <w:r>
        <w:t>The PENN HOSA Executive Director will prepare guidelines for volunteers and other adults who participate in PENN HOSA activities.</w:t>
      </w:r>
    </w:p>
    <w:p w:rsidR="0025751B" w:rsidRDefault="0025751B"/>
    <w:p w:rsidR="0025751B" w:rsidRDefault="0025751B"/>
    <w:p w:rsidR="0025751B" w:rsidRDefault="0025751B"/>
    <w:p w:rsidR="0025751B" w:rsidRDefault="0025751B">
      <w:r>
        <w:t>Adopted: November 18, 2016</w:t>
      </w:r>
    </w:p>
    <w:sectPr w:rsidR="0025751B" w:rsidSect="0025751B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02"/>
    <w:rsid w:val="00016B5A"/>
    <w:rsid w:val="00064B9C"/>
    <w:rsid w:val="000E38F6"/>
    <w:rsid w:val="00146E10"/>
    <w:rsid w:val="0025751B"/>
    <w:rsid w:val="00292CA0"/>
    <w:rsid w:val="002F6410"/>
    <w:rsid w:val="005D5637"/>
    <w:rsid w:val="006757C1"/>
    <w:rsid w:val="006C32F6"/>
    <w:rsid w:val="0078245D"/>
    <w:rsid w:val="00944088"/>
    <w:rsid w:val="00A00002"/>
    <w:rsid w:val="00AA367A"/>
    <w:rsid w:val="00B35853"/>
    <w:rsid w:val="00D634EA"/>
    <w:rsid w:val="00DE7863"/>
    <w:rsid w:val="00E0688A"/>
    <w:rsid w:val="00FD1A39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C9657-B622-4CE1-A488-ABA6D42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 Slauch</dc:creator>
  <cp:lastModifiedBy>John</cp:lastModifiedBy>
  <cp:revision>2</cp:revision>
  <dcterms:created xsi:type="dcterms:W3CDTF">2016-12-12T18:42:00Z</dcterms:created>
  <dcterms:modified xsi:type="dcterms:W3CDTF">2016-12-12T18:42:00Z</dcterms:modified>
</cp:coreProperties>
</file>